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2875" w14:textId="77777777" w:rsidR="00C73B1E" w:rsidRPr="005A64D9" w:rsidRDefault="00C73B1E" w:rsidP="00C73B1E">
      <w:pPr>
        <w:jc w:val="center"/>
        <w:rPr>
          <w:rFonts w:cstheme="minorHAnsi"/>
          <w:sz w:val="24"/>
          <w:szCs w:val="24"/>
        </w:rPr>
      </w:pPr>
      <w:r w:rsidRPr="005A64D9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690B463D" wp14:editId="70928B52">
            <wp:extent cx="1419225" cy="106504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5671" w14:textId="77777777" w:rsidR="00CD1A1C" w:rsidRPr="005F4ECD" w:rsidRDefault="00C73B1E" w:rsidP="00CD1A1C">
      <w:pPr>
        <w:jc w:val="center"/>
        <w:rPr>
          <w:rFonts w:cstheme="minorHAnsi"/>
        </w:rPr>
      </w:pPr>
      <w:r w:rsidRPr="005F4ECD">
        <w:rPr>
          <w:rFonts w:cstheme="minorHAnsi"/>
        </w:rPr>
        <w:tab/>
      </w:r>
      <w:r w:rsidR="00CD1A1C" w:rsidRPr="005F4ECD">
        <w:rPr>
          <w:rFonts w:cstheme="minorHAnsi"/>
          <w:b/>
          <w:bCs/>
        </w:rPr>
        <w:t> </w:t>
      </w:r>
    </w:p>
    <w:p w14:paraId="5EBD5A71" w14:textId="77777777" w:rsidR="002009E4" w:rsidRPr="005F4ECD" w:rsidRDefault="00CD1A1C" w:rsidP="004F1FEE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5F4ECD">
        <w:rPr>
          <w:rFonts w:cstheme="minorHAnsi"/>
          <w:b/>
          <w:bCs/>
          <w:sz w:val="24"/>
          <w:szCs w:val="24"/>
        </w:rPr>
        <w:t>C</w:t>
      </w:r>
      <w:r w:rsidR="002009E4" w:rsidRPr="005F4ECD">
        <w:rPr>
          <w:rFonts w:cstheme="minorHAnsi"/>
          <w:b/>
          <w:bCs/>
          <w:sz w:val="24"/>
          <w:szCs w:val="24"/>
        </w:rPr>
        <w:t>omunicato Stampa</w:t>
      </w:r>
    </w:p>
    <w:p w14:paraId="56180275" w14:textId="77777777" w:rsidR="005F4ECD" w:rsidRDefault="005F4ECD" w:rsidP="004F1FEE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4A36944B" w14:textId="1F3B029D" w:rsidR="005F4ECD" w:rsidRPr="005F4ECD" w:rsidRDefault="005F4ECD" w:rsidP="005F4EC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</w:t>
      </w:r>
      <w:r w:rsidRPr="005F4ECD">
        <w:rPr>
          <w:rFonts w:cstheme="minorHAnsi"/>
          <w:b/>
          <w:bCs/>
          <w:sz w:val="24"/>
          <w:szCs w:val="24"/>
        </w:rPr>
        <w:t>IEG: soddisfazione per l’approvazione del nuovo disegno di legge contro la pirateria</w:t>
      </w:r>
    </w:p>
    <w:p w14:paraId="598EA77F" w14:textId="77777777" w:rsidR="005F4ECD" w:rsidRDefault="005F4ECD" w:rsidP="005F4ECD">
      <w:pPr>
        <w:pStyle w:val="NormaleWeb"/>
        <w:jc w:val="both"/>
        <w:rPr>
          <w:sz w:val="28"/>
          <w:szCs w:val="28"/>
        </w:rPr>
      </w:pPr>
    </w:p>
    <w:p w14:paraId="7124EEB1" w14:textId="77777777" w:rsidR="005F4ECD" w:rsidRDefault="005F4ECD" w:rsidP="005F4ECD">
      <w:pPr>
        <w:pStyle w:val="NormaleWeb"/>
        <w:jc w:val="both"/>
        <w:rPr>
          <w:sz w:val="28"/>
          <w:szCs w:val="28"/>
        </w:rPr>
      </w:pPr>
    </w:p>
    <w:p w14:paraId="379E363D" w14:textId="5858EC03" w:rsidR="005F4ECD" w:rsidRPr="005F4ECD" w:rsidRDefault="005F4ECD" w:rsidP="005F4ECD">
      <w:pPr>
        <w:pStyle w:val="NormaleWeb"/>
        <w:jc w:val="both"/>
        <w:rPr>
          <w:sz w:val="24"/>
          <w:szCs w:val="24"/>
        </w:rPr>
      </w:pPr>
      <w:r w:rsidRPr="005F4ECD">
        <w:rPr>
          <w:sz w:val="24"/>
          <w:szCs w:val="24"/>
        </w:rPr>
        <w:t xml:space="preserve">Roma, 12 luglio 2023 – </w:t>
      </w:r>
      <w:r w:rsidRPr="005F4ECD">
        <w:rPr>
          <w:sz w:val="24"/>
          <w:szCs w:val="24"/>
        </w:rPr>
        <w:t xml:space="preserve">La </w:t>
      </w:r>
      <w:hyperlink r:id="rId7" w:history="1">
        <w:r w:rsidRPr="005F4ECD">
          <w:rPr>
            <w:rStyle w:val="Collegamentoipertestuale"/>
            <w:sz w:val="24"/>
            <w:szCs w:val="24"/>
          </w:rPr>
          <w:t>Fieg</w:t>
        </w:r>
      </w:hyperlink>
      <w:r w:rsidRPr="005F4ECD">
        <w:rPr>
          <w:sz w:val="24"/>
          <w:szCs w:val="24"/>
        </w:rPr>
        <w:t>, nell’esprimere la soddisfazione delle aziende associate per l’approvazione del Disegno di Legge in materia di “</w:t>
      </w:r>
      <w:r w:rsidRPr="005F4ECD">
        <w:rPr>
          <w:i/>
          <w:iCs/>
          <w:sz w:val="24"/>
          <w:szCs w:val="24"/>
        </w:rPr>
        <w:t>Prevenzione e repressione della diffusione illecita di contenuti tutelati dal diritto d'autore mediante le reti di comunicazione elettronica</w:t>
      </w:r>
      <w:r w:rsidRPr="005F4ECD">
        <w:rPr>
          <w:sz w:val="24"/>
          <w:szCs w:val="24"/>
        </w:rPr>
        <w:t>”, votato questa mattina in via definitiva e all’unanimità dall’aula del Senato, ringrazia i primi firmatari Federico Mollicone e Elena Maccanti,  le Commissioni Cultura e Trasporti della Camera e  le Commissioni Giustizia e Ambiente del Senato, sottolineando il contributo di tutti i parlamentari, sia di maggioranza sia delle opposizioni, per il raggiungimento di questo importante risultato.</w:t>
      </w:r>
    </w:p>
    <w:p w14:paraId="4B938B11" w14:textId="77777777" w:rsidR="005F4ECD" w:rsidRPr="005F4ECD" w:rsidRDefault="005F4ECD" w:rsidP="005F4ECD">
      <w:pPr>
        <w:pStyle w:val="NormaleWeb"/>
        <w:jc w:val="both"/>
        <w:rPr>
          <w:sz w:val="24"/>
          <w:szCs w:val="24"/>
        </w:rPr>
      </w:pPr>
      <w:r w:rsidRPr="005F4ECD">
        <w:rPr>
          <w:sz w:val="24"/>
          <w:szCs w:val="24"/>
        </w:rPr>
        <w:t> </w:t>
      </w:r>
    </w:p>
    <w:p w14:paraId="764ADAE6" w14:textId="7290E1F5" w:rsidR="005F4ECD" w:rsidRPr="005F4ECD" w:rsidRDefault="005F4ECD" w:rsidP="005F4ECD">
      <w:pPr>
        <w:pStyle w:val="NormaleWeb"/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Pr="005F4ECD">
        <w:rPr>
          <w:sz w:val="24"/>
          <w:szCs w:val="24"/>
        </w:rPr>
        <w:t xml:space="preserve"> un provvedimento che potenzia gli strumenti di contrasto ai fenomeni di pirateria digitale e introduce nuove efficaci procedure operative e che interviene anche sul fronte della sensibilizzazione culturale e del corretto inquadramento degli illeciti in materia di diritto d’autore quali veri e propri reati, e grazie al quale sarà più agevole contrastare le crescenti attività di criminali informatici che incidono significativamente sulla sostenibilità del settore editoriale e sul pluralismo dell’informazione.</w:t>
      </w:r>
    </w:p>
    <w:p w14:paraId="30BC8D96" w14:textId="77777777" w:rsidR="005F4ECD" w:rsidRPr="005F4ECD" w:rsidRDefault="005F4ECD" w:rsidP="005F4ECD">
      <w:pPr>
        <w:pStyle w:val="NormaleWeb"/>
        <w:jc w:val="both"/>
        <w:rPr>
          <w:sz w:val="24"/>
          <w:szCs w:val="24"/>
        </w:rPr>
      </w:pPr>
      <w:r w:rsidRPr="005F4ECD">
        <w:rPr>
          <w:sz w:val="24"/>
          <w:szCs w:val="24"/>
        </w:rPr>
        <w:t> </w:t>
      </w:r>
    </w:p>
    <w:p w14:paraId="4C9079D9" w14:textId="77777777" w:rsidR="005F4ECD" w:rsidRPr="005F4ECD" w:rsidRDefault="005F4ECD" w:rsidP="005F4ECD">
      <w:pPr>
        <w:pStyle w:val="NormaleWeb"/>
        <w:rPr>
          <w:sz w:val="24"/>
          <w:szCs w:val="24"/>
        </w:rPr>
      </w:pPr>
      <w:r w:rsidRPr="005F4ECD">
        <w:rPr>
          <w:sz w:val="24"/>
          <w:szCs w:val="24"/>
        </w:rPr>
        <w:t> </w:t>
      </w:r>
    </w:p>
    <w:p w14:paraId="5D9F692D" w14:textId="77777777" w:rsidR="005F4ECD" w:rsidRPr="005F4ECD" w:rsidRDefault="005F4ECD" w:rsidP="005F4ECD">
      <w:pPr>
        <w:rPr>
          <w:sz w:val="24"/>
          <w:szCs w:val="24"/>
        </w:rPr>
      </w:pPr>
    </w:p>
    <w:p w14:paraId="1AE6878A" w14:textId="77777777" w:rsidR="005A64D9" w:rsidRPr="005F4ECD" w:rsidRDefault="005A64D9" w:rsidP="005F4ECD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5A64D9" w:rsidRPr="005F4E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2A1"/>
    <w:multiLevelType w:val="hybridMultilevel"/>
    <w:tmpl w:val="BE262E8C"/>
    <w:lvl w:ilvl="0" w:tplc="39E8EF8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FA186C"/>
    <w:multiLevelType w:val="hybridMultilevel"/>
    <w:tmpl w:val="364ED0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117"/>
    <w:multiLevelType w:val="hybridMultilevel"/>
    <w:tmpl w:val="871257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45D35"/>
    <w:multiLevelType w:val="multilevel"/>
    <w:tmpl w:val="E730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749669">
    <w:abstractNumId w:val="2"/>
  </w:num>
  <w:num w:numId="2" w16cid:durableId="1641226513">
    <w:abstractNumId w:val="3"/>
  </w:num>
  <w:num w:numId="3" w16cid:durableId="1535116432">
    <w:abstractNumId w:val="1"/>
  </w:num>
  <w:num w:numId="4" w16cid:durableId="164608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096"/>
    <w:rsid w:val="0004271E"/>
    <w:rsid w:val="000427A7"/>
    <w:rsid w:val="0005698A"/>
    <w:rsid w:val="000A14FD"/>
    <w:rsid w:val="000A3091"/>
    <w:rsid w:val="000A62E5"/>
    <w:rsid w:val="000C1EF4"/>
    <w:rsid w:val="000C4D50"/>
    <w:rsid w:val="000D6390"/>
    <w:rsid w:val="000D6938"/>
    <w:rsid w:val="00116C75"/>
    <w:rsid w:val="00117091"/>
    <w:rsid w:val="00120143"/>
    <w:rsid w:val="00142888"/>
    <w:rsid w:val="00145254"/>
    <w:rsid w:val="0015276E"/>
    <w:rsid w:val="0015406E"/>
    <w:rsid w:val="00160979"/>
    <w:rsid w:val="001927F8"/>
    <w:rsid w:val="001A0E72"/>
    <w:rsid w:val="001A3226"/>
    <w:rsid w:val="001B7BB1"/>
    <w:rsid w:val="001D0257"/>
    <w:rsid w:val="001E0F3C"/>
    <w:rsid w:val="001F0959"/>
    <w:rsid w:val="001F35C4"/>
    <w:rsid w:val="002009E4"/>
    <w:rsid w:val="00215B70"/>
    <w:rsid w:val="00221762"/>
    <w:rsid w:val="002336DB"/>
    <w:rsid w:val="00243F72"/>
    <w:rsid w:val="002562DF"/>
    <w:rsid w:val="00296C25"/>
    <w:rsid w:val="002D38A0"/>
    <w:rsid w:val="002D3C67"/>
    <w:rsid w:val="002E0786"/>
    <w:rsid w:val="002F36EC"/>
    <w:rsid w:val="003037C5"/>
    <w:rsid w:val="003432B3"/>
    <w:rsid w:val="003435EC"/>
    <w:rsid w:val="00350C46"/>
    <w:rsid w:val="00364DF6"/>
    <w:rsid w:val="00395CA6"/>
    <w:rsid w:val="003A76AC"/>
    <w:rsid w:val="003E60AD"/>
    <w:rsid w:val="004014F2"/>
    <w:rsid w:val="00404D5B"/>
    <w:rsid w:val="00412A87"/>
    <w:rsid w:val="00451850"/>
    <w:rsid w:val="004B376F"/>
    <w:rsid w:val="004D64B8"/>
    <w:rsid w:val="004D65EE"/>
    <w:rsid w:val="004F1FEE"/>
    <w:rsid w:val="00516436"/>
    <w:rsid w:val="00541C77"/>
    <w:rsid w:val="005653A5"/>
    <w:rsid w:val="0058217E"/>
    <w:rsid w:val="005A64D9"/>
    <w:rsid w:val="005C4BBC"/>
    <w:rsid w:val="005D099F"/>
    <w:rsid w:val="005D6AD1"/>
    <w:rsid w:val="005F4ECD"/>
    <w:rsid w:val="00623540"/>
    <w:rsid w:val="00626290"/>
    <w:rsid w:val="006430F9"/>
    <w:rsid w:val="00646513"/>
    <w:rsid w:val="006528AA"/>
    <w:rsid w:val="006807CA"/>
    <w:rsid w:val="006A383A"/>
    <w:rsid w:val="006C2C96"/>
    <w:rsid w:val="006E3450"/>
    <w:rsid w:val="007139C5"/>
    <w:rsid w:val="007243D2"/>
    <w:rsid w:val="00747450"/>
    <w:rsid w:val="0075333F"/>
    <w:rsid w:val="00771013"/>
    <w:rsid w:val="007736F8"/>
    <w:rsid w:val="00783DDF"/>
    <w:rsid w:val="00791D88"/>
    <w:rsid w:val="007946CF"/>
    <w:rsid w:val="007B54C3"/>
    <w:rsid w:val="007C3481"/>
    <w:rsid w:val="007D361D"/>
    <w:rsid w:val="007E1AA5"/>
    <w:rsid w:val="00805BE3"/>
    <w:rsid w:val="008145A8"/>
    <w:rsid w:val="0082422C"/>
    <w:rsid w:val="008357D3"/>
    <w:rsid w:val="008540FE"/>
    <w:rsid w:val="00881A96"/>
    <w:rsid w:val="00882D69"/>
    <w:rsid w:val="00883BFC"/>
    <w:rsid w:val="008843AA"/>
    <w:rsid w:val="008A021C"/>
    <w:rsid w:val="008A0D8E"/>
    <w:rsid w:val="008B2F3E"/>
    <w:rsid w:val="008B6871"/>
    <w:rsid w:val="008C29F7"/>
    <w:rsid w:val="008E5B57"/>
    <w:rsid w:val="00925C99"/>
    <w:rsid w:val="0097647B"/>
    <w:rsid w:val="009A0075"/>
    <w:rsid w:val="009A5947"/>
    <w:rsid w:val="009B569A"/>
    <w:rsid w:val="009E6C1F"/>
    <w:rsid w:val="009F067D"/>
    <w:rsid w:val="00A0122B"/>
    <w:rsid w:val="00A02893"/>
    <w:rsid w:val="00A121DB"/>
    <w:rsid w:val="00A17396"/>
    <w:rsid w:val="00A4362F"/>
    <w:rsid w:val="00A5522E"/>
    <w:rsid w:val="00A56F41"/>
    <w:rsid w:val="00A6471B"/>
    <w:rsid w:val="00A65E09"/>
    <w:rsid w:val="00A704B7"/>
    <w:rsid w:val="00AA1A22"/>
    <w:rsid w:val="00AA2820"/>
    <w:rsid w:val="00AA7E1A"/>
    <w:rsid w:val="00AC085B"/>
    <w:rsid w:val="00AF179F"/>
    <w:rsid w:val="00AF1B94"/>
    <w:rsid w:val="00AF3446"/>
    <w:rsid w:val="00B13E9F"/>
    <w:rsid w:val="00B3178A"/>
    <w:rsid w:val="00B343C0"/>
    <w:rsid w:val="00B4414D"/>
    <w:rsid w:val="00B50C5B"/>
    <w:rsid w:val="00B805BE"/>
    <w:rsid w:val="00BB5CD1"/>
    <w:rsid w:val="00BC47A1"/>
    <w:rsid w:val="00BC686D"/>
    <w:rsid w:val="00BC6AA0"/>
    <w:rsid w:val="00BD1C1D"/>
    <w:rsid w:val="00BE2188"/>
    <w:rsid w:val="00BF56DF"/>
    <w:rsid w:val="00C00FA3"/>
    <w:rsid w:val="00C11681"/>
    <w:rsid w:val="00C27E68"/>
    <w:rsid w:val="00C55988"/>
    <w:rsid w:val="00C72772"/>
    <w:rsid w:val="00C73B1E"/>
    <w:rsid w:val="00C7740A"/>
    <w:rsid w:val="00C84FB9"/>
    <w:rsid w:val="00C87734"/>
    <w:rsid w:val="00CC7C14"/>
    <w:rsid w:val="00CD1A1C"/>
    <w:rsid w:val="00CE0AB9"/>
    <w:rsid w:val="00CF7013"/>
    <w:rsid w:val="00D03C79"/>
    <w:rsid w:val="00D540A1"/>
    <w:rsid w:val="00D959D7"/>
    <w:rsid w:val="00DA246C"/>
    <w:rsid w:val="00DB3621"/>
    <w:rsid w:val="00DC118F"/>
    <w:rsid w:val="00DC1FDF"/>
    <w:rsid w:val="00DD2096"/>
    <w:rsid w:val="00DE0761"/>
    <w:rsid w:val="00DE37F7"/>
    <w:rsid w:val="00E02A72"/>
    <w:rsid w:val="00E05C5A"/>
    <w:rsid w:val="00E11096"/>
    <w:rsid w:val="00E53DDA"/>
    <w:rsid w:val="00E57CD3"/>
    <w:rsid w:val="00E70DEA"/>
    <w:rsid w:val="00E72D8A"/>
    <w:rsid w:val="00E91BC9"/>
    <w:rsid w:val="00E95415"/>
    <w:rsid w:val="00E95F85"/>
    <w:rsid w:val="00EA6031"/>
    <w:rsid w:val="00EC2382"/>
    <w:rsid w:val="00F10E56"/>
    <w:rsid w:val="00F142CF"/>
    <w:rsid w:val="00F2090F"/>
    <w:rsid w:val="00F52112"/>
    <w:rsid w:val="00F9032B"/>
    <w:rsid w:val="00FD7CC5"/>
    <w:rsid w:val="00FE0539"/>
    <w:rsid w:val="00FE2A68"/>
    <w:rsid w:val="00FF33B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1E22"/>
  <w15:docId w15:val="{B6AF2FE9-C958-44BB-B9F1-5E1828B8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A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3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6">
    <w:name w:val="s6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20">
    <w:name w:val="bumpedfont20"/>
    <w:basedOn w:val="Carpredefinitoparagrafo"/>
    <w:rsid w:val="00E11096"/>
  </w:style>
  <w:style w:type="character" w:customStyle="1" w:styleId="bumpedfont15">
    <w:name w:val="bumpedfont15"/>
    <w:basedOn w:val="Carpredefinitoparagrafo"/>
    <w:rsid w:val="00E11096"/>
  </w:style>
  <w:style w:type="paragraph" w:styleId="NormaleWeb">
    <w:name w:val="Normal (Web)"/>
    <w:basedOn w:val="Normale"/>
    <w:uiPriority w:val="99"/>
    <w:unhideWhenUsed/>
    <w:rsid w:val="00117091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9F067D"/>
  </w:style>
  <w:style w:type="character" w:styleId="Collegamentoipertestuale">
    <w:name w:val="Hyperlink"/>
    <w:basedOn w:val="Carpredefinitoparagrafo"/>
    <w:uiPriority w:val="99"/>
    <w:unhideWhenUsed/>
    <w:rsid w:val="003E60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0A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ie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05C-2D02-462E-8D61-B5F1BF7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Arcangelo Iannace</dc:creator>
  <cp:lastModifiedBy>Diana Daneluz</cp:lastModifiedBy>
  <cp:revision>2</cp:revision>
  <cp:lastPrinted>2023-04-20T09:20:00Z</cp:lastPrinted>
  <dcterms:created xsi:type="dcterms:W3CDTF">2023-07-12T13:44:00Z</dcterms:created>
  <dcterms:modified xsi:type="dcterms:W3CDTF">2023-07-12T13:44:00Z</dcterms:modified>
</cp:coreProperties>
</file>